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4C480" w14:textId="0DBA5AEF" w:rsidR="00911F62" w:rsidRDefault="00911F62" w:rsidP="00911F62">
      <w:pPr>
        <w:pStyle w:val="Rubrik1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 xml:space="preserve">E-SOFA i </w:t>
      </w:r>
      <w:proofErr w:type="spellStart"/>
      <w:r>
        <w:rPr>
          <w:rFonts w:eastAsia="Times New Roman"/>
          <w:shd w:val="clear" w:color="auto" w:fill="FFFFFF"/>
        </w:rPr>
        <w:t>TakeCare</w:t>
      </w:r>
      <w:proofErr w:type="spellEnd"/>
      <w:r>
        <w:rPr>
          <w:rFonts w:eastAsia="Times New Roman"/>
          <w:shd w:val="clear" w:color="auto" w:fill="FFFFFF"/>
        </w:rPr>
        <w:t xml:space="preserve"> - Information till användare</w:t>
      </w:r>
    </w:p>
    <w:p w14:paraId="413F3DCB" w14:textId="77777777" w:rsidR="00911F62" w:rsidRPr="00911F62" w:rsidRDefault="00911F62" w:rsidP="00911F62"/>
    <w:p w14:paraId="4302E786" w14:textId="17275899" w:rsidR="00911F62" w:rsidRPr="00540A6C" w:rsidRDefault="00911F62" w:rsidP="00911F62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540A6C">
        <w:rPr>
          <w:rFonts w:eastAsia="Times New Roman"/>
          <w:color w:val="000000"/>
          <w:sz w:val="24"/>
          <w:szCs w:val="24"/>
        </w:rPr>
        <w:t xml:space="preserve">Helautomatisk uträkning av SOFA (E-SOFA; elektronisk SOFA) har programmerats in i </w:t>
      </w:r>
      <w:proofErr w:type="spellStart"/>
      <w:r w:rsidRPr="00540A6C">
        <w:rPr>
          <w:rFonts w:eastAsia="Times New Roman"/>
          <w:color w:val="000000"/>
          <w:sz w:val="24"/>
          <w:szCs w:val="24"/>
        </w:rPr>
        <w:t>TakeCare</w:t>
      </w:r>
      <w:proofErr w:type="spellEnd"/>
      <w:r w:rsidRPr="00540A6C">
        <w:rPr>
          <w:rFonts w:eastAsia="Times New Roman"/>
          <w:color w:val="000000"/>
          <w:sz w:val="24"/>
          <w:szCs w:val="24"/>
        </w:rPr>
        <w:t>. Se bifogad manual (E-SOFA kundmaterial</w:t>
      </w:r>
      <w:r w:rsidR="001F2F48">
        <w:rPr>
          <w:rFonts w:eastAsia="Times New Roman"/>
          <w:color w:val="000000"/>
          <w:sz w:val="24"/>
          <w:szCs w:val="24"/>
        </w:rPr>
        <w:t xml:space="preserve"> 2022</w:t>
      </w:r>
      <w:r w:rsidRPr="00540A6C">
        <w:rPr>
          <w:rFonts w:eastAsia="Times New Roman"/>
          <w:color w:val="000000"/>
          <w:sz w:val="24"/>
          <w:szCs w:val="24"/>
        </w:rPr>
        <w:t>).</w:t>
      </w:r>
    </w:p>
    <w:p w14:paraId="6178D060" w14:textId="77777777" w:rsidR="00911F62" w:rsidRDefault="00911F62" w:rsidP="00911F62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72DEE4C3" w14:textId="77777777" w:rsidR="00911F62" w:rsidRDefault="00911F62" w:rsidP="00911F62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911F62">
        <w:rPr>
          <w:rFonts w:eastAsia="Times New Roman"/>
          <w:color w:val="000000"/>
          <w:sz w:val="24"/>
          <w:szCs w:val="24"/>
        </w:rPr>
        <w:t xml:space="preserve">SOFA mäter följande 6 organfunktioner: andningsfunktion, kardiovaskulär funktion, funktionen i centrala nervsystemet, leverfunktion, njurfunktion och koagulation. Varje organs funktion graderas mellan </w:t>
      </w:r>
      <w:proofErr w:type="gramStart"/>
      <w:r w:rsidRPr="00911F62">
        <w:rPr>
          <w:rFonts w:eastAsia="Times New Roman"/>
          <w:color w:val="000000"/>
          <w:sz w:val="24"/>
          <w:szCs w:val="24"/>
        </w:rPr>
        <w:t>0-4</w:t>
      </w:r>
      <w:proofErr w:type="gramEnd"/>
      <w:r w:rsidRPr="00911F62">
        <w:rPr>
          <w:rFonts w:eastAsia="Times New Roman"/>
          <w:color w:val="000000"/>
          <w:sz w:val="24"/>
          <w:szCs w:val="24"/>
        </w:rPr>
        <w:t xml:space="preserve"> och en totalsumma av alla 6 organs funktioner erhålls. SOFA har länge använts inom intensivvården, men har på senare år blivit aktuell inom akutsjukvården och på vårdavdelningar för att diagnostisera sepsis bland patienter med infektioner.</w:t>
      </w:r>
    </w:p>
    <w:p w14:paraId="6BFB10A3" w14:textId="77777777" w:rsidR="00911F62" w:rsidRDefault="00911F62" w:rsidP="00911F62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19BA2A8A" w14:textId="77777777" w:rsidR="00911F62" w:rsidRDefault="00911F62" w:rsidP="00911F62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I </w:t>
      </w:r>
      <w:proofErr w:type="spellStart"/>
      <w:r>
        <w:rPr>
          <w:rFonts w:eastAsia="Times New Roman"/>
          <w:color w:val="000000"/>
          <w:sz w:val="24"/>
          <w:szCs w:val="24"/>
        </w:rPr>
        <w:t>TakeCare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hittas applikationen E-SOFA under Mätvärden/Laboratorielista, där parametrarna från de 6 organsystemen listas i kolumner utifrån klockslag för när parametrarna registrerades. Nertill i listan finns automatiskt uträknad E-SOFA i kategorierna </w:t>
      </w:r>
      <w:r>
        <w:rPr>
          <w:rFonts w:ascii="inherit" w:eastAsia="Times New Roman" w:hAnsi="inherit"/>
          <w:b/>
          <w:bCs/>
          <w:color w:val="000000"/>
          <w:sz w:val="24"/>
          <w:szCs w:val="24"/>
        </w:rPr>
        <w:t>E-SOFA aktuell </w:t>
      </w:r>
      <w:r>
        <w:rPr>
          <w:rFonts w:eastAsia="Times New Roman"/>
          <w:color w:val="000000"/>
          <w:sz w:val="24"/>
          <w:szCs w:val="24"/>
        </w:rPr>
        <w:t>som baseras på de mest patologiska värdena från senaste 24-timmars-perioden (uppdateras i varje ny kolumn), respektive </w:t>
      </w:r>
      <w:r>
        <w:rPr>
          <w:rFonts w:ascii="inherit" w:eastAsia="Times New Roman" w:hAnsi="inherit"/>
          <w:b/>
          <w:bCs/>
          <w:color w:val="000000"/>
          <w:sz w:val="24"/>
          <w:szCs w:val="24"/>
        </w:rPr>
        <w:t>E-SOFA habituell </w:t>
      </w:r>
      <w:r>
        <w:rPr>
          <w:rFonts w:eastAsia="Times New Roman"/>
          <w:color w:val="000000"/>
          <w:sz w:val="24"/>
          <w:szCs w:val="24"/>
        </w:rPr>
        <w:t xml:space="preserve">som baseras på sista värdena i tidsfönstret </w:t>
      </w:r>
      <w:proofErr w:type="gramStart"/>
      <w:r>
        <w:rPr>
          <w:rFonts w:eastAsia="Times New Roman"/>
          <w:color w:val="000000"/>
          <w:sz w:val="24"/>
          <w:szCs w:val="24"/>
        </w:rPr>
        <w:t>7-90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dagar före ankomst till sjukhus, där värden från slutenvård/besök på akutmottagning och 7 dagar dessförinnan räknas bort. Parametrar som saknas antas vara ej avvikande i E-SOFA.</w:t>
      </w:r>
    </w:p>
    <w:p w14:paraId="15FEA436" w14:textId="77777777" w:rsidR="00911F62" w:rsidRDefault="00911F62" w:rsidP="00911F62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126222D4" w14:textId="26759ED1" w:rsidR="00EF13DB" w:rsidRDefault="00911F62" w:rsidP="00EF13D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</w:rPr>
        <w:t>Om E-SOFA aktuell minus E-SOFA habituell blir minst 2 hos en patient med infektion, så bedöms patienten ha sepsis</w:t>
      </w:r>
      <w:r w:rsidR="00EF13DB" w:rsidRPr="00EF13DB">
        <w:rPr>
          <w:rFonts w:eastAsia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EF13DB" w:rsidRPr="00EF13DB">
        <w:rPr>
          <w:rFonts w:eastAsia="Times New Roman"/>
          <w:color w:val="000000"/>
          <w:sz w:val="24"/>
          <w:szCs w:val="24"/>
          <w:shd w:val="clear" w:color="auto" w:fill="FFFFFF"/>
        </w:rPr>
        <w:t>och koden R65.1 "Sepsis enligt Sepsis-3-kriterierna" bör sättas som bidiagnos efter diagnosen för den aktuella infektionen</w:t>
      </w:r>
      <w:r w:rsidR="00EF13DB">
        <w:rPr>
          <w:rFonts w:eastAsia="Times New Roman"/>
          <w:i/>
          <w:iCs/>
          <w:color w:val="000000"/>
          <w:sz w:val="24"/>
          <w:szCs w:val="24"/>
          <w:shd w:val="clear" w:color="auto" w:fill="FFFFFF"/>
        </w:rPr>
        <w:t>. </w:t>
      </w:r>
    </w:p>
    <w:p w14:paraId="64EE684F" w14:textId="59DEC993" w:rsidR="00911F62" w:rsidRDefault="00911F62" w:rsidP="00911F62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29247D7C" w14:textId="77777777" w:rsidR="00911F62" w:rsidRDefault="00911F62" w:rsidP="00911F62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77EECF44" w14:textId="2F3FFF2C" w:rsidR="00911F62" w:rsidRDefault="00911F62" w:rsidP="00911F62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Bilden visar ett figurerat exempel på en inlagd patient som 21-11-10 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kl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17:09 har E-SOFA aktuell 6 poäng och som </w:t>
      </w:r>
      <w:r>
        <w:rPr>
          <w:rFonts w:eastAsia="Times New Roman"/>
          <w:color w:val="000000"/>
          <w:sz w:val="24"/>
          <w:szCs w:val="24"/>
        </w:rPr>
        <w:t xml:space="preserve">har E-SOFA habituell 3 poäng baserat på högt </w:t>
      </w:r>
      <w:proofErr w:type="spellStart"/>
      <w:r>
        <w:rPr>
          <w:rFonts w:eastAsia="Times New Roman"/>
          <w:color w:val="000000"/>
          <w:sz w:val="24"/>
          <w:szCs w:val="24"/>
        </w:rPr>
        <w:t>kreatinin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21-10-05. Den gula rutan nertill vänster visar vad som genererat E-SOFA-värdena.</w:t>
      </w:r>
    </w:p>
    <w:p w14:paraId="1F926003" w14:textId="1F405606" w:rsidR="00911F62" w:rsidRDefault="00097B0E" w:rsidP="00911F62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7FCEFE68" wp14:editId="0E675448">
            <wp:simplePos x="0" y="0"/>
            <wp:positionH relativeFrom="column">
              <wp:posOffset>-328295</wp:posOffset>
            </wp:positionH>
            <wp:positionV relativeFrom="paragraph">
              <wp:posOffset>183687</wp:posOffset>
            </wp:positionV>
            <wp:extent cx="6498316" cy="309372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316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811F64" w14:textId="42039A39" w:rsidR="0074531B" w:rsidRDefault="0074531B" w:rsidP="00911F62"/>
    <w:p w14:paraId="3C0C8119" w14:textId="46C169A2" w:rsidR="00DA3E5C" w:rsidRDefault="00DA3E5C" w:rsidP="00911F62"/>
    <w:p w14:paraId="04FE459F" w14:textId="29C1891B" w:rsidR="00DA3E5C" w:rsidRDefault="00DA3E5C" w:rsidP="00911F62"/>
    <w:p w14:paraId="5D380EBA" w14:textId="77777777" w:rsidR="00AB37BD" w:rsidRDefault="00AB37BD" w:rsidP="00DA3E5C">
      <w:pPr>
        <w:rPr>
          <w:b/>
          <w:bCs/>
          <w:sz w:val="24"/>
          <w:szCs w:val="24"/>
        </w:rPr>
      </w:pPr>
    </w:p>
    <w:p w14:paraId="679319AD" w14:textId="77777777" w:rsidR="00A72461" w:rsidRPr="00AB37BD" w:rsidRDefault="00A72461" w:rsidP="00DA3E5C">
      <w:pPr>
        <w:rPr>
          <w:sz w:val="24"/>
          <w:szCs w:val="24"/>
        </w:rPr>
      </w:pPr>
    </w:p>
    <w:p w14:paraId="1279BF15" w14:textId="77777777" w:rsidR="00097B0E" w:rsidRDefault="00097B0E" w:rsidP="00DA3E5C">
      <w:pPr>
        <w:rPr>
          <w:b/>
          <w:bCs/>
          <w:sz w:val="24"/>
          <w:szCs w:val="24"/>
        </w:rPr>
      </w:pPr>
    </w:p>
    <w:p w14:paraId="315A4A2F" w14:textId="77777777" w:rsidR="00097B0E" w:rsidRDefault="00097B0E" w:rsidP="00DA3E5C">
      <w:pPr>
        <w:rPr>
          <w:b/>
          <w:bCs/>
          <w:sz w:val="24"/>
          <w:szCs w:val="24"/>
        </w:rPr>
      </w:pPr>
    </w:p>
    <w:p w14:paraId="03BC5133" w14:textId="77777777" w:rsidR="00097B0E" w:rsidRDefault="00097B0E" w:rsidP="00DA3E5C">
      <w:pPr>
        <w:rPr>
          <w:b/>
          <w:bCs/>
          <w:sz w:val="24"/>
          <w:szCs w:val="24"/>
        </w:rPr>
      </w:pPr>
    </w:p>
    <w:p w14:paraId="5E966D19" w14:textId="77777777" w:rsidR="00097B0E" w:rsidRDefault="00097B0E" w:rsidP="00DA3E5C">
      <w:pPr>
        <w:rPr>
          <w:b/>
          <w:bCs/>
          <w:sz w:val="24"/>
          <w:szCs w:val="24"/>
        </w:rPr>
      </w:pPr>
    </w:p>
    <w:p w14:paraId="10DF886C" w14:textId="77777777" w:rsidR="00097B0E" w:rsidRDefault="00097B0E" w:rsidP="00DA3E5C">
      <w:pPr>
        <w:rPr>
          <w:b/>
          <w:bCs/>
          <w:sz w:val="24"/>
          <w:szCs w:val="24"/>
        </w:rPr>
      </w:pPr>
    </w:p>
    <w:p w14:paraId="7BFC86B8" w14:textId="77777777" w:rsidR="00097B0E" w:rsidRDefault="00097B0E" w:rsidP="00DA3E5C">
      <w:pPr>
        <w:rPr>
          <w:b/>
          <w:bCs/>
          <w:sz w:val="24"/>
          <w:szCs w:val="24"/>
        </w:rPr>
      </w:pPr>
    </w:p>
    <w:p w14:paraId="3F448CF4" w14:textId="77777777" w:rsidR="00097B0E" w:rsidRDefault="00097B0E" w:rsidP="00DA3E5C">
      <w:pPr>
        <w:rPr>
          <w:b/>
          <w:bCs/>
          <w:sz w:val="24"/>
          <w:szCs w:val="24"/>
        </w:rPr>
      </w:pPr>
    </w:p>
    <w:p w14:paraId="0DF40EBF" w14:textId="77777777" w:rsidR="00097B0E" w:rsidRDefault="00097B0E" w:rsidP="00DA3E5C">
      <w:pPr>
        <w:rPr>
          <w:b/>
          <w:bCs/>
          <w:sz w:val="24"/>
          <w:szCs w:val="24"/>
        </w:rPr>
      </w:pPr>
    </w:p>
    <w:p w14:paraId="321AC365" w14:textId="77777777" w:rsidR="00097B0E" w:rsidRDefault="00097B0E" w:rsidP="00DA3E5C">
      <w:pPr>
        <w:rPr>
          <w:b/>
          <w:bCs/>
          <w:sz w:val="24"/>
          <w:szCs w:val="24"/>
        </w:rPr>
      </w:pPr>
    </w:p>
    <w:p w14:paraId="3126C028" w14:textId="77777777" w:rsidR="00097B0E" w:rsidRDefault="00097B0E" w:rsidP="00DA3E5C">
      <w:pPr>
        <w:rPr>
          <w:b/>
          <w:bCs/>
          <w:sz w:val="24"/>
          <w:szCs w:val="24"/>
        </w:rPr>
      </w:pPr>
    </w:p>
    <w:p w14:paraId="3066E3BA" w14:textId="77777777" w:rsidR="00097B0E" w:rsidRDefault="00097B0E" w:rsidP="00DA3E5C">
      <w:pPr>
        <w:rPr>
          <w:b/>
          <w:bCs/>
          <w:sz w:val="24"/>
          <w:szCs w:val="24"/>
        </w:rPr>
      </w:pPr>
    </w:p>
    <w:p w14:paraId="4F2D8FDB" w14:textId="36A699CB" w:rsidR="00DA3E5C" w:rsidRPr="009A6528" w:rsidRDefault="00DA3E5C" w:rsidP="00DA3E5C">
      <w:pPr>
        <w:rPr>
          <w:sz w:val="24"/>
          <w:szCs w:val="24"/>
        </w:rPr>
      </w:pPr>
      <w:r w:rsidRPr="009A6528">
        <w:rPr>
          <w:b/>
          <w:bCs/>
          <w:sz w:val="24"/>
          <w:szCs w:val="24"/>
        </w:rPr>
        <w:lastRenderedPageBreak/>
        <w:t xml:space="preserve">OBS! </w:t>
      </w:r>
      <w:proofErr w:type="spellStart"/>
      <w:r w:rsidRPr="009A6528">
        <w:rPr>
          <w:sz w:val="24"/>
          <w:szCs w:val="24"/>
        </w:rPr>
        <w:t>Journalfilter</w:t>
      </w:r>
      <w:proofErr w:type="spellEnd"/>
      <w:r w:rsidRPr="009A6528">
        <w:rPr>
          <w:sz w:val="24"/>
          <w:szCs w:val="24"/>
        </w:rPr>
        <w:t xml:space="preserve"> och spärrar 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TakeCare</w:t>
      </w:r>
      <w:proofErr w:type="spellEnd"/>
      <w:r>
        <w:rPr>
          <w:sz w:val="24"/>
          <w:szCs w:val="24"/>
        </w:rPr>
        <w:t xml:space="preserve"> </w:t>
      </w:r>
      <w:r w:rsidRPr="009A6528">
        <w:rPr>
          <w:sz w:val="24"/>
          <w:szCs w:val="24"/>
        </w:rPr>
        <w:t>påverka</w:t>
      </w:r>
      <w:r>
        <w:rPr>
          <w:sz w:val="24"/>
          <w:szCs w:val="24"/>
        </w:rPr>
        <w:t>r</w:t>
      </w:r>
      <w:r w:rsidRPr="009A6528">
        <w:rPr>
          <w:sz w:val="24"/>
          <w:szCs w:val="24"/>
        </w:rPr>
        <w:t xml:space="preserve"> vilka </w:t>
      </w:r>
      <w:r>
        <w:rPr>
          <w:sz w:val="24"/>
          <w:szCs w:val="24"/>
        </w:rPr>
        <w:t xml:space="preserve">värden som visas och vilka </w:t>
      </w:r>
      <w:r w:rsidRPr="009A6528">
        <w:rPr>
          <w:sz w:val="24"/>
          <w:szCs w:val="24"/>
        </w:rPr>
        <w:t xml:space="preserve">poäng som </w:t>
      </w:r>
      <w:r>
        <w:rPr>
          <w:sz w:val="24"/>
          <w:szCs w:val="24"/>
        </w:rPr>
        <w:t xml:space="preserve">beräknas och visas i filtret </w:t>
      </w:r>
      <w:r w:rsidRPr="000F4BBD">
        <w:rPr>
          <w:b/>
          <w:bCs/>
          <w:i/>
          <w:iCs/>
          <w:sz w:val="24"/>
          <w:szCs w:val="24"/>
        </w:rPr>
        <w:t>- E-SOFA</w:t>
      </w:r>
      <w:r w:rsidRPr="009A6528">
        <w:rPr>
          <w:sz w:val="24"/>
          <w:szCs w:val="24"/>
        </w:rPr>
        <w:t>.</w:t>
      </w:r>
    </w:p>
    <w:p w14:paraId="00B587F6" w14:textId="2689F9F8" w:rsidR="00DA3E5C" w:rsidRDefault="00DA3E5C" w:rsidP="00911F62"/>
    <w:p w14:paraId="533B2DEA" w14:textId="77777777" w:rsidR="00DA3E5C" w:rsidRDefault="00DA3E5C" w:rsidP="00DA3E5C">
      <w:pPr>
        <w:pStyle w:val="xmsonormal"/>
      </w:pPr>
      <w:r>
        <w:rPr>
          <w:i/>
          <w:iCs/>
          <w:color w:val="201F1E"/>
          <w:shd w:val="clear" w:color="auto" w:fill="FFFFFF"/>
        </w:rPr>
        <w:t>Har du frågor om E-SOFA kontakta</w:t>
      </w:r>
    </w:p>
    <w:p w14:paraId="205D432D" w14:textId="77777777" w:rsidR="00DA3E5C" w:rsidRDefault="00DA3E5C" w:rsidP="00DA3E5C">
      <w:pPr>
        <w:pStyle w:val="xmsonormal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i/>
          <w:iCs/>
          <w:color w:val="201F1E"/>
          <w:shd w:val="clear" w:color="auto" w:fill="FFFFFF"/>
        </w:rPr>
        <w:t xml:space="preserve">Kristoffer </w:t>
      </w:r>
      <w:proofErr w:type="spellStart"/>
      <w:r>
        <w:rPr>
          <w:rFonts w:eastAsia="Times New Roman"/>
          <w:i/>
          <w:iCs/>
          <w:color w:val="201F1E"/>
          <w:shd w:val="clear" w:color="auto" w:fill="FFFFFF"/>
        </w:rPr>
        <w:t>Strålin</w:t>
      </w:r>
      <w:proofErr w:type="spellEnd"/>
      <w:r>
        <w:rPr>
          <w:rFonts w:eastAsia="Times New Roman"/>
          <w:i/>
          <w:iCs/>
          <w:color w:val="201F1E"/>
          <w:shd w:val="clear" w:color="auto" w:fill="FFFFFF"/>
        </w:rPr>
        <w:t xml:space="preserve">, överläkare, Karolinska Universitetssjukhuset, </w:t>
      </w:r>
      <w:hyperlink r:id="rId7" w:history="1">
        <w:r>
          <w:rPr>
            <w:rStyle w:val="Hyperlnk"/>
            <w:rFonts w:eastAsia="Times New Roman"/>
            <w:i/>
            <w:iCs/>
            <w:shd w:val="clear" w:color="auto" w:fill="FFFFFF"/>
          </w:rPr>
          <w:t>kristoffer.stralin@regionstockholm.se</w:t>
        </w:r>
      </w:hyperlink>
    </w:p>
    <w:p w14:paraId="34E6CEAB" w14:textId="65A37C0F" w:rsidR="00DA3E5C" w:rsidRDefault="00DA3E5C" w:rsidP="00DA3E5C">
      <w:pPr>
        <w:pStyle w:val="xmsonormal"/>
        <w:numPr>
          <w:ilvl w:val="0"/>
          <w:numId w:val="1"/>
        </w:numPr>
        <w:rPr>
          <w:rFonts w:eastAsia="Times New Roman"/>
          <w:color w:val="201F1E"/>
        </w:rPr>
      </w:pPr>
      <w:r>
        <w:rPr>
          <w:rFonts w:eastAsia="Times New Roman"/>
          <w:i/>
          <w:iCs/>
          <w:color w:val="201F1E"/>
          <w:shd w:val="clear" w:color="auto" w:fill="FFFFFF"/>
        </w:rPr>
        <w:t xml:space="preserve">Hampus Nordqvist, </w:t>
      </w:r>
      <w:r w:rsidRPr="00DA3E5C">
        <w:rPr>
          <w:rFonts w:eastAsia="Times New Roman"/>
          <w:i/>
          <w:iCs/>
          <w:color w:val="201F1E"/>
          <w:shd w:val="clear" w:color="auto" w:fill="FFFFFF"/>
        </w:rPr>
        <w:t>bitr. överläkare</w:t>
      </w:r>
      <w:r>
        <w:rPr>
          <w:rFonts w:eastAsia="Times New Roman"/>
          <w:i/>
          <w:iCs/>
          <w:color w:val="201F1E"/>
          <w:shd w:val="clear" w:color="auto" w:fill="FFFFFF"/>
        </w:rPr>
        <w:t>, Södersjukhuset</w:t>
      </w:r>
      <w:r w:rsidR="002B73D5">
        <w:rPr>
          <w:rFonts w:eastAsia="Times New Roman"/>
          <w:i/>
          <w:iCs/>
          <w:color w:val="201F1E"/>
          <w:shd w:val="clear" w:color="auto" w:fill="FFFFFF"/>
        </w:rPr>
        <w:br/>
      </w:r>
      <w:hyperlink r:id="rId8" w:history="1">
        <w:r w:rsidR="00962BE6" w:rsidRPr="00DC5FE3">
          <w:rPr>
            <w:rStyle w:val="Hyperlnk"/>
            <w:rFonts w:eastAsia="Times New Roman"/>
            <w:i/>
            <w:iCs/>
            <w:shd w:val="clear" w:color="auto" w:fill="FFFFFF"/>
          </w:rPr>
          <w:t>hampus.nordqvist@regionstockholm.se</w:t>
        </w:r>
      </w:hyperlink>
    </w:p>
    <w:p w14:paraId="435727C3" w14:textId="77777777" w:rsidR="002B73D5" w:rsidRPr="002B73D5" w:rsidRDefault="00DA3E5C" w:rsidP="00DA3E5C">
      <w:pPr>
        <w:pStyle w:val="xmsonormal"/>
        <w:numPr>
          <w:ilvl w:val="0"/>
          <w:numId w:val="1"/>
        </w:numPr>
        <w:rPr>
          <w:rFonts w:eastAsia="Times New Roman"/>
          <w:color w:val="201F1E"/>
        </w:rPr>
      </w:pPr>
      <w:r>
        <w:rPr>
          <w:rFonts w:eastAsia="Times New Roman"/>
          <w:i/>
          <w:iCs/>
          <w:color w:val="201F1E"/>
          <w:shd w:val="clear" w:color="auto" w:fill="FFFFFF"/>
        </w:rPr>
        <w:t>Ulrika</w:t>
      </w:r>
      <w:r w:rsidR="002B73D5">
        <w:rPr>
          <w:rFonts w:eastAsia="Times New Roman"/>
          <w:i/>
          <w:iCs/>
          <w:color w:val="201F1E"/>
          <w:shd w:val="clear" w:color="auto" w:fill="FFFFFF"/>
        </w:rPr>
        <w:t xml:space="preserve"> </w:t>
      </w:r>
      <w:proofErr w:type="spellStart"/>
      <w:r>
        <w:rPr>
          <w:rFonts w:eastAsia="Times New Roman"/>
          <w:i/>
          <w:iCs/>
          <w:color w:val="201F1E"/>
          <w:shd w:val="clear" w:color="auto" w:fill="FFFFFF"/>
        </w:rPr>
        <w:t>Marking</w:t>
      </w:r>
      <w:proofErr w:type="spellEnd"/>
      <w:r>
        <w:rPr>
          <w:rFonts w:eastAsia="Times New Roman"/>
          <w:i/>
          <w:iCs/>
          <w:color w:val="201F1E"/>
          <w:shd w:val="clear" w:color="auto" w:fill="FFFFFF"/>
        </w:rPr>
        <w:t>, specialistläkare Danderyds Sjukhus</w:t>
      </w:r>
    </w:p>
    <w:p w14:paraId="15934E3D" w14:textId="45F2E8D5" w:rsidR="00DA3E5C" w:rsidRDefault="00097B0E" w:rsidP="002B73D5">
      <w:pPr>
        <w:pStyle w:val="xmsonormal"/>
        <w:ind w:left="720"/>
        <w:rPr>
          <w:rFonts w:eastAsia="Times New Roman"/>
          <w:color w:val="201F1E"/>
        </w:rPr>
      </w:pPr>
      <w:hyperlink r:id="rId9" w:history="1">
        <w:r w:rsidR="002B73D5" w:rsidRPr="00DC5FE3">
          <w:rPr>
            <w:rStyle w:val="Hyperlnk"/>
            <w:rFonts w:eastAsia="Times New Roman"/>
            <w:i/>
            <w:iCs/>
            <w:shd w:val="clear" w:color="auto" w:fill="FFFFFF"/>
          </w:rPr>
          <w:t>ulrika.wimmercranz-marking@regionstockholm.se</w:t>
        </w:r>
      </w:hyperlink>
    </w:p>
    <w:p w14:paraId="16475F16" w14:textId="0ED13EB5" w:rsidR="00DA3E5C" w:rsidRDefault="00DA3E5C" w:rsidP="00911F62"/>
    <w:p w14:paraId="002F59A0" w14:textId="77777777" w:rsidR="00540A6C" w:rsidRDefault="00DA3E5C" w:rsidP="00540A6C">
      <w:pPr>
        <w:rPr>
          <w:b/>
          <w:bCs/>
          <w:sz w:val="24"/>
          <w:szCs w:val="24"/>
        </w:rPr>
      </w:pPr>
      <w:r>
        <w:t xml:space="preserve">För att aktivera E-SOFA på din vårdenhet i </w:t>
      </w:r>
      <w:proofErr w:type="spellStart"/>
      <w:r>
        <w:t>TakeCare</w:t>
      </w:r>
      <w:proofErr w:type="spellEnd"/>
      <w:r>
        <w:t xml:space="preserve"> kontakta din lokala </w:t>
      </w:r>
      <w:proofErr w:type="spellStart"/>
      <w:r>
        <w:t>TakeCare</w:t>
      </w:r>
      <w:proofErr w:type="spellEnd"/>
      <w:r>
        <w:t xml:space="preserve"> förvaltning.</w:t>
      </w:r>
    </w:p>
    <w:p w14:paraId="6AA79860" w14:textId="77777777" w:rsidR="00540A6C" w:rsidRDefault="00540A6C" w:rsidP="00540A6C">
      <w:pPr>
        <w:rPr>
          <w:b/>
          <w:bCs/>
          <w:sz w:val="24"/>
          <w:szCs w:val="24"/>
        </w:rPr>
      </w:pPr>
    </w:p>
    <w:p w14:paraId="69A92EF9" w14:textId="3DD3ECF5" w:rsidR="001F2F48" w:rsidRDefault="001F2F48" w:rsidP="00540A6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Användarstöd finns i funktionsbeskrivningen för </w:t>
      </w:r>
      <w:proofErr w:type="spellStart"/>
      <w:r>
        <w:rPr>
          <w:b/>
          <w:bCs/>
          <w:sz w:val="24"/>
          <w:szCs w:val="24"/>
        </w:rPr>
        <w:t>TakeCare</w:t>
      </w:r>
      <w:proofErr w:type="spellEnd"/>
    </w:p>
    <w:p w14:paraId="7CB8D066" w14:textId="484ECE4D" w:rsidR="00540A6C" w:rsidRDefault="00540A6C" w:rsidP="00540A6C">
      <w:pPr>
        <w:rPr>
          <w:sz w:val="24"/>
          <w:szCs w:val="24"/>
        </w:rPr>
      </w:pPr>
      <w:r w:rsidRPr="00A72461">
        <w:rPr>
          <w:b/>
          <w:bCs/>
          <w:sz w:val="24"/>
          <w:szCs w:val="24"/>
        </w:rPr>
        <w:t>Tips:</w:t>
      </w:r>
      <w:r>
        <w:rPr>
          <w:sz w:val="24"/>
          <w:szCs w:val="24"/>
        </w:rPr>
        <w:t xml:space="preserve"> </w:t>
      </w:r>
      <w:r w:rsidRPr="00AB37BD">
        <w:rPr>
          <w:sz w:val="24"/>
          <w:szCs w:val="24"/>
        </w:rPr>
        <w:t xml:space="preserve">När </w:t>
      </w:r>
      <w:r>
        <w:rPr>
          <w:sz w:val="24"/>
          <w:szCs w:val="24"/>
        </w:rPr>
        <w:t xml:space="preserve">du är inloggad i </w:t>
      </w:r>
      <w:proofErr w:type="spellStart"/>
      <w:r>
        <w:rPr>
          <w:sz w:val="24"/>
          <w:szCs w:val="24"/>
        </w:rPr>
        <w:t>TakeCare</w:t>
      </w:r>
      <w:proofErr w:type="spellEnd"/>
      <w:r>
        <w:rPr>
          <w:sz w:val="24"/>
          <w:szCs w:val="24"/>
        </w:rPr>
        <w:t xml:space="preserve"> och trycker på F1-tangenten så öppnas funktionsbeskrivningen för den modul i TC du befinner dig i. Det finns även en sökfunktion i funktionsbeskrivningen</w:t>
      </w:r>
      <w:r w:rsidR="001F2F48">
        <w:rPr>
          <w:sz w:val="24"/>
          <w:szCs w:val="24"/>
        </w:rPr>
        <w:t>, se bild nedan.</w:t>
      </w:r>
    </w:p>
    <w:p w14:paraId="0C5F6539" w14:textId="519EC6F6" w:rsidR="00DA3E5C" w:rsidRDefault="00DA3E5C" w:rsidP="00911F62"/>
    <w:p w14:paraId="5343A43B" w14:textId="0687AB7B" w:rsidR="001F2F48" w:rsidRDefault="001F2F48" w:rsidP="00911F62">
      <w:r>
        <w:rPr>
          <w:noProof/>
        </w:rPr>
        <w:drawing>
          <wp:inline distT="0" distB="0" distL="0" distR="0" wp14:anchorId="37D65496" wp14:editId="52EC0D76">
            <wp:extent cx="5516880" cy="2239104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35" cy="229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2F48" w:rsidSect="00745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274C8C"/>
    <w:multiLevelType w:val="multilevel"/>
    <w:tmpl w:val="BAE4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62"/>
    <w:rsid w:val="00097B0E"/>
    <w:rsid w:val="001F2F48"/>
    <w:rsid w:val="002B73D5"/>
    <w:rsid w:val="00540A6C"/>
    <w:rsid w:val="0074531B"/>
    <w:rsid w:val="00846D68"/>
    <w:rsid w:val="00911F62"/>
    <w:rsid w:val="00962BE6"/>
    <w:rsid w:val="00A72461"/>
    <w:rsid w:val="00AB37BD"/>
    <w:rsid w:val="00C75DC1"/>
    <w:rsid w:val="00DA3E5C"/>
    <w:rsid w:val="00E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17EC"/>
  <w15:chartTrackingRefBased/>
  <w15:docId w15:val="{D9F7248F-4372-4E26-AA21-98491857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F62"/>
    <w:pPr>
      <w:spacing w:after="0" w:line="240" w:lineRule="auto"/>
    </w:pPr>
    <w:rPr>
      <w:rFonts w:ascii="Calibri" w:hAnsi="Calibri" w:cs="Calibri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11F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11F6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v-SE"/>
    </w:rPr>
  </w:style>
  <w:style w:type="character" w:styleId="Hyperlnk">
    <w:name w:val="Hyperlink"/>
    <w:basedOn w:val="Standardstycketeckensnitt"/>
    <w:uiPriority w:val="99"/>
    <w:unhideWhenUsed/>
    <w:rsid w:val="00DA3E5C"/>
    <w:rPr>
      <w:color w:val="0563C1"/>
      <w:u w:val="single"/>
    </w:rPr>
  </w:style>
  <w:style w:type="paragraph" w:customStyle="1" w:styleId="xmsonormal">
    <w:name w:val="x_msonormal"/>
    <w:basedOn w:val="Normal"/>
    <w:rsid w:val="00DA3E5C"/>
  </w:style>
  <w:style w:type="character" w:styleId="Olstomnmnande">
    <w:name w:val="Unresolved Mention"/>
    <w:basedOn w:val="Standardstycketeckensnitt"/>
    <w:uiPriority w:val="99"/>
    <w:semiHidden/>
    <w:unhideWhenUsed/>
    <w:rsid w:val="002B7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pus.nordqvist@regionstockholm.se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kristoffer.stralin@regionstockholm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92f647ac-526e-4238-8acc-dbb577e0262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ulrika.wimmercranz-marking@regionstockholm.se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B5D9055B02E4EACC74695CE0EF046" ma:contentTypeVersion="19" ma:contentTypeDescription="Skapa ett nytt dokument." ma:contentTypeScope="" ma:versionID="bc986fce5a420898445c66951653134a">
  <xsd:schema xmlns:xsd="http://www.w3.org/2001/XMLSchema" xmlns:xs="http://www.w3.org/2001/XMLSchema" xmlns:p="http://schemas.microsoft.com/office/2006/metadata/properties" xmlns:ns2="7798ac81-4e80-4129-9aea-a91b36d582e7" xmlns:ns3="5600ce37-f781-47b3-b223-84320313827b" targetNamespace="http://schemas.microsoft.com/office/2006/metadata/properties" ma:root="true" ma:fieldsID="bc65687ef4c52a170fe7d93821d0e6f3" ns2:_="" ns3:_="">
    <xsd:import namespace="7798ac81-4e80-4129-9aea-a91b36d582e7"/>
    <xsd:import namespace="5600ce37-f781-47b3-b223-843203138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Startjanuariochfebruari2017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8ac81-4e80-4129-9aea-a91b36d58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rtjanuariochfebruari2017" ma:index="17" nillable="true" ma:displayName="Start januari och februari 2017" ma:format="Dropdown" ma:internalName="Startjanuariochfebruari2017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0ce37-f781-47b3-b223-843203138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602de38-967d-49b4-a15a-7d0901c53e05}" ma:internalName="TaxCatchAll" ma:showField="CatchAllData" ma:web="5600ce37-f781-47b3-b223-843203138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rtjanuariochfebruari2017 xmlns="7798ac81-4e80-4129-9aea-a91b36d582e7" xsi:nil="true"/>
    <lcf76f155ced4ddcb4097134ff3c332f xmlns="7798ac81-4e80-4129-9aea-a91b36d582e7">
      <Terms xmlns="http://schemas.microsoft.com/office/infopath/2007/PartnerControls"/>
    </lcf76f155ced4ddcb4097134ff3c332f>
    <TaxCatchAll xmlns="5600ce37-f781-47b3-b223-84320313827b" xsi:nil="true"/>
  </documentManagement>
</p:properties>
</file>

<file path=customXml/itemProps1.xml><?xml version="1.0" encoding="utf-8"?>
<ds:datastoreItem xmlns:ds="http://schemas.openxmlformats.org/officeDocument/2006/customXml" ds:itemID="{C5FF17C6-13EB-40F0-B91F-76B2E37FCC79}"/>
</file>

<file path=customXml/itemProps2.xml><?xml version="1.0" encoding="utf-8"?>
<ds:datastoreItem xmlns:ds="http://schemas.openxmlformats.org/officeDocument/2006/customXml" ds:itemID="{17E90998-17C2-4FDC-B61E-8532A31A8822}"/>
</file>

<file path=customXml/itemProps3.xml><?xml version="1.0" encoding="utf-8"?>
<ds:datastoreItem xmlns:ds="http://schemas.openxmlformats.org/officeDocument/2006/customXml" ds:itemID="{E1981303-DCA9-407D-8F73-B152A43D96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2338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Saras Thomelius</dc:creator>
  <cp:keywords/>
  <dc:description/>
  <cp:lastModifiedBy>Fredric Möller Eklund</cp:lastModifiedBy>
  <cp:revision>2</cp:revision>
  <dcterms:created xsi:type="dcterms:W3CDTF">2022-02-04T10:54:00Z</dcterms:created>
  <dcterms:modified xsi:type="dcterms:W3CDTF">2022-02-04T10:54:00Z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0x0101006B9B5D9055B02E4EACC74695CE0EF046</vt:lpwstr>
  </property>
</Properties>
</file>